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Core rea</w:t>
      </w:r>
      <w:bookmarkStart w:id="0" w:name="_GoBack"/>
      <w:bookmarkEnd w:id="0"/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dings:</w:t>
      </w: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proofErr w:type="gramStart"/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1. 'Historical ontology', 'Making up people' and 'Language, truth, and reason' from </w:t>
      </w:r>
      <w:r w:rsidRPr="00BB7110">
        <w:rPr>
          <w:rFonts w:ascii="Arial" w:eastAsia="Times New Roman" w:hAnsi="Arial" w:cs="Times New Roman"/>
          <w:i/>
          <w:iCs/>
          <w:color w:val="222222"/>
          <w:sz w:val="20"/>
          <w:szCs w:val="20"/>
          <w:lang w:eastAsia="en-US"/>
        </w:rPr>
        <w:t>Historical ontology </w:t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(Cambridge, MA: Harvard University Press, 2002).</w:t>
      </w:r>
      <w:proofErr w:type="gramEnd"/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2. 'Why ask what?</w:t>
      </w:r>
      <w:proofErr w:type="gramStart"/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',</w:t>
      </w:r>
      <w:proofErr w:type="gramEnd"/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 xml:space="preserve"> 'Madness: biological or constructed?', and 'Kind-making: the case of child abuse', from </w:t>
      </w:r>
      <w:r w:rsidRPr="00BB7110">
        <w:rPr>
          <w:rFonts w:ascii="Arial" w:eastAsia="Times New Roman" w:hAnsi="Arial" w:cs="Times New Roman"/>
          <w:i/>
          <w:iCs/>
          <w:color w:val="222222"/>
          <w:sz w:val="20"/>
          <w:szCs w:val="20"/>
          <w:lang w:eastAsia="en-US"/>
        </w:rPr>
        <w:t>The social construction of what? </w:t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(Cambridge, MA: Harvard University Press, 1999)</w:t>
      </w: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3. 'Kinds of People: Moving Targets'. </w:t>
      </w:r>
      <w:r w:rsidRPr="00BB7110">
        <w:rPr>
          <w:rFonts w:ascii="Arial" w:eastAsia="Times New Roman" w:hAnsi="Arial" w:cs="Times New Roman"/>
          <w:i/>
          <w:iCs/>
          <w:color w:val="222222"/>
          <w:sz w:val="20"/>
          <w:szCs w:val="20"/>
          <w:lang w:eastAsia="en-US"/>
        </w:rPr>
        <w:t>Proceedings of the British Academy</w:t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 151 (2007): 285-318. Online at </w:t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fldChar w:fldCharType="begin"/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instrText xml:space="preserve"> HYPERLINK "http://www.proc.britac.ac.uk/cgi-bin/somsid.cgi?page=151p285&amp;session=568536C&amp;type=header" \t "_blank" </w:instrText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fldChar w:fldCharType="separate"/>
      </w:r>
      <w:r w:rsidRPr="00BB7110">
        <w:rPr>
          <w:rFonts w:ascii="Arial" w:eastAsia="Times New Roman" w:hAnsi="Arial" w:cs="Times New Roman"/>
          <w:color w:val="1155CC"/>
          <w:sz w:val="20"/>
          <w:szCs w:val="20"/>
          <w:u w:val="single"/>
          <w:lang w:eastAsia="en-US"/>
        </w:rPr>
        <w:t>http://www.proc.britac.ac.uk/cgi-bin/somsid.cgi?page=151p285&amp;session=568536C&amp;type=header</w:t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fldChar w:fldCharType="end"/>
      </w:r>
      <w:proofErr w:type="gramStart"/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 .</w:t>
      </w:r>
      <w:proofErr w:type="gramEnd"/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Additional readings</w:t>
      </w: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4. Pathological withdrawal of refugee children seeking asylum in Sweden. </w:t>
      </w:r>
      <w:r w:rsidRPr="00BB7110">
        <w:rPr>
          <w:rFonts w:ascii="Arial" w:eastAsia="Times New Roman" w:hAnsi="Arial" w:cs="Times New Roman"/>
          <w:i/>
          <w:iCs/>
          <w:color w:val="222222"/>
          <w:sz w:val="20"/>
          <w:szCs w:val="20"/>
          <w:lang w:eastAsia="en-US"/>
        </w:rPr>
        <w:t>Studies in History and Philosophy of Biological and Biomedical Sciences</w:t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 41 (2010): 309-317</w:t>
      </w: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</w:p>
    <w:p w:rsidR="00BB7110" w:rsidRPr="00BB7110" w:rsidRDefault="00BB7110" w:rsidP="00BB7110">
      <w:pP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5. Autistic autobiography.  </w:t>
      </w:r>
      <w:r w:rsidRPr="00BB7110">
        <w:rPr>
          <w:rFonts w:ascii="Arial" w:eastAsia="Times New Roman" w:hAnsi="Arial" w:cs="Times New Roman"/>
          <w:i/>
          <w:iCs/>
          <w:color w:val="222222"/>
          <w:sz w:val="20"/>
          <w:szCs w:val="20"/>
          <w:lang w:eastAsia="en-US"/>
        </w:rPr>
        <w:t>Philosophical Transactions of the Royal Society, Biological Sciences</w:t>
      </w:r>
      <w:r w:rsidRPr="00BB7110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, 364 (No. 1522 27 May) (2009): 1467-1473.</w:t>
      </w:r>
    </w:p>
    <w:p w:rsidR="00275A2B" w:rsidRDefault="00275A2B"/>
    <w:sectPr w:rsidR="00275A2B" w:rsidSect="00A726B1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10"/>
    <w:rsid w:val="00041789"/>
    <w:rsid w:val="00275A2B"/>
    <w:rsid w:val="00551B08"/>
    <w:rsid w:val="006338DA"/>
    <w:rsid w:val="00A726B1"/>
    <w:rsid w:val="00BB7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2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2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7110"/>
  </w:style>
  <w:style w:type="character" w:styleId="Hyperlink">
    <w:name w:val="Hyperlink"/>
    <w:basedOn w:val="DefaultParagraphFont"/>
    <w:uiPriority w:val="99"/>
    <w:semiHidden/>
    <w:unhideWhenUsed/>
    <w:rsid w:val="00BB7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2B"/>
    <w:rPr>
      <w:rFonts w:ascii="Helvetic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7110"/>
  </w:style>
  <w:style w:type="character" w:styleId="Hyperlink">
    <w:name w:val="Hyperlink"/>
    <w:basedOn w:val="DefaultParagraphFont"/>
    <w:uiPriority w:val="99"/>
    <w:semiHidden/>
    <w:unhideWhenUsed/>
    <w:rsid w:val="00BB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Company>University of London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</dc:creator>
  <cp:keywords/>
  <dc:description/>
  <cp:lastModifiedBy>**** ****</cp:lastModifiedBy>
  <cp:revision>1</cp:revision>
  <dcterms:created xsi:type="dcterms:W3CDTF">2011-11-23T08:45:00Z</dcterms:created>
  <dcterms:modified xsi:type="dcterms:W3CDTF">2011-11-23T08:46:00Z</dcterms:modified>
</cp:coreProperties>
</file>